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D9" w:rsidRDefault="004776D9">
      <w:pPr>
        <w:spacing w:before="96" w:after="96" w:line="240" w:lineRule="exact"/>
        <w:rPr>
          <w:sz w:val="19"/>
          <w:szCs w:val="19"/>
        </w:rPr>
      </w:pPr>
    </w:p>
    <w:p w:rsidR="004776D9" w:rsidRDefault="004776D9">
      <w:pPr>
        <w:rPr>
          <w:sz w:val="2"/>
          <w:szCs w:val="2"/>
        </w:rPr>
        <w:sectPr w:rsidR="004776D9">
          <w:footerReference w:type="default" r:id="rId7"/>
          <w:footerReference w:type="first" r:id="rId8"/>
          <w:pgSz w:w="11900" w:h="16840"/>
          <w:pgMar w:top="1059" w:right="0" w:bottom="1383" w:left="0" w:header="0" w:footer="3" w:gutter="0"/>
          <w:cols w:space="720"/>
          <w:noEndnote/>
          <w:titlePg/>
          <w:docGrid w:linePitch="360"/>
        </w:sectPr>
      </w:pPr>
    </w:p>
    <w:p w:rsidR="004776D9" w:rsidRDefault="0099367E">
      <w:pPr>
        <w:pStyle w:val="10"/>
        <w:keepNext/>
        <w:keepLines/>
        <w:shd w:val="clear" w:color="auto" w:fill="auto"/>
        <w:spacing w:after="4" w:line="240" w:lineRule="exact"/>
        <w:ind w:right="380" w:firstLine="0"/>
      </w:pPr>
      <w:bookmarkStart w:id="0" w:name="bookmark0"/>
      <w:r>
        <w:lastRenderedPageBreak/>
        <w:t>Права граждан в области охраны здоровья</w:t>
      </w:r>
      <w:bookmarkEnd w:id="0"/>
    </w:p>
    <w:p w:rsidR="004776D9" w:rsidRDefault="007B75B2">
      <w:pPr>
        <w:pStyle w:val="20"/>
        <w:shd w:val="clear" w:color="auto" w:fill="auto"/>
        <w:spacing w:before="0" w:after="259" w:line="240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граждан на охрану здоровья и качественную медицинскую помощь.</w:t>
      </w:r>
    </w:p>
    <w:p w:rsidR="004776D9" w:rsidRDefault="0099367E">
      <w:pPr>
        <w:pStyle w:val="10"/>
        <w:keepNext/>
        <w:keepLines/>
        <w:shd w:val="clear" w:color="auto" w:fill="auto"/>
        <w:spacing w:after="0" w:line="274" w:lineRule="exact"/>
        <w:ind w:right="60" w:firstLine="0"/>
      </w:pPr>
      <w:bookmarkStart w:id="1" w:name="bookmark1"/>
      <w:r>
        <w:t>Права пациента:</w:t>
      </w:r>
      <w:bookmarkEnd w:id="1"/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уважительное и гуманное отношение со стороны медицинского и обслуживающего персонала;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выбор врача, в том числе врача общей практики (семейного) и лечащего врача, с учётом его согласия, а также выбор лечебно-профилактического учреждения в соответствии с договорами обязательного и добровольного медицинского страхования;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обследование, лечение и содержание в условиях, соответствующих санитарно-гигиеническим требованиям;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проведение по его просьбе консилиума и консультаций других специалистов;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облегчение боли, связанной с заболеванием и (или) медицинским вмешательством, доступными способами и средствами;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информированное добровольное согласие на медицинское вмешательство;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отказ от медицинского вмешательства;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получение информации о своих правах и обязанностях и состоянии своего здоровья, а также на выбор лиц, которым, в интересах пациента может быть передана информация о состоянии его здоровья;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получение медицинских и иных услуг в рамках программ добровольного медицинского страхования;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возмещение ущерба в случае причинения вреда его здоровью при оказании медицинской помощи;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допуск к нему адвоката или иного законного представителя для защиты его прав;</w:t>
      </w:r>
    </w:p>
    <w:p w:rsidR="004776D9" w:rsidRDefault="0099367E">
      <w:pPr>
        <w:pStyle w:val="20"/>
        <w:shd w:val="clear" w:color="auto" w:fill="auto"/>
        <w:spacing w:before="0" w:after="0" w:line="274" w:lineRule="exact"/>
        <w:ind w:left="400"/>
      </w:pPr>
      <w:r>
        <w:t>допуск к нему священнослужителя, а в больничном учреждении на предоставление условий для отправления религиозных обрядов, в том числе на предоставление отдельного помещения, если это не нарушает внутренний распорядок больничного учреждения.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на бесплатную медицинскую помощь в соответствии с Программой государственных гарантий;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граждан на государственную систему обеспечения доступности лекарственных средств;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граждан на выбор страховой медицинской организации;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граждан на выбор лечебно-профилактического учреждения;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граждан на выбор врача;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граждан на проведение экспертизы;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граждан на обжалование действий государственных органов и должностных лиц, ущемляющих права и свободы граждан в области охраны здоровья;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граждан на возмещение ущерба в случае причинения вреда его здоровью при оказании медицинской помощи;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женщин на планирование семьи и регулирование репродуктивной функции;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>
        <w:rPr>
          <w:rStyle w:val="21"/>
          <w:lang w:val="ru-RU"/>
        </w:rPr>
        <w:t xml:space="preserve">- </w:t>
      </w:r>
      <w:r w:rsidR="0099367E">
        <w:t>право граждан на отказ от патологоанатомического вскрытия;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граждан на трансплантацию органов;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граждан на охрану здоровья при распространении рекламы;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на охрану здоровья граждан, страдающих психическими заболеваниями;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право на охрану здоровья граждан, страдающих ВИЧ-инфекцией;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права отдельных групп населения в области охраны здоровья (военнослужащих, беременных женщин, несовершеннолетних и иных групп);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40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 xml:space="preserve">иные права, предусмотренные договором, заключенным с </w:t>
      </w:r>
      <w:r>
        <w:t xml:space="preserve">ООО МЦ </w:t>
      </w:r>
      <w:r w:rsidR="0099367E">
        <w:t>«</w:t>
      </w:r>
      <w:r>
        <w:t>Диомид</w:t>
      </w:r>
      <w:r w:rsidR="0099367E">
        <w:t>».</w:t>
      </w:r>
    </w:p>
    <w:p w:rsidR="004776D9" w:rsidRDefault="0099367E">
      <w:pPr>
        <w:pStyle w:val="10"/>
        <w:keepNext/>
        <w:keepLines/>
        <w:shd w:val="clear" w:color="auto" w:fill="auto"/>
        <w:spacing w:after="0" w:line="240" w:lineRule="exact"/>
        <w:ind w:left="4700" w:firstLine="0"/>
        <w:jc w:val="left"/>
      </w:pPr>
      <w:bookmarkStart w:id="2" w:name="bookmark2"/>
      <w:r>
        <w:t>Обязанности пациента</w:t>
      </w:r>
      <w:bookmarkEnd w:id="2"/>
    </w:p>
    <w:p w:rsidR="004776D9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заботиться о своем здоровье;</w:t>
      </w:r>
    </w:p>
    <w:p w:rsidR="00BC6235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не совершать действий, наносящих ущерб своему здоровью и здоровью других лиц;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соблюдать меры предосторожности при контактах с другими лицами, включая медицинских работников, в случае, если он знает о наличии у него заболевания, представляющего опасность для окружающих;</w:t>
      </w:r>
    </w:p>
    <w:p w:rsidR="00BC6235" w:rsidRDefault="007B75B2">
      <w:pPr>
        <w:pStyle w:val="20"/>
        <w:shd w:val="clear" w:color="auto" w:fill="auto"/>
        <w:spacing w:before="0" w:after="0" w:line="274" w:lineRule="exact"/>
        <w:ind w:left="380" w:hanging="380"/>
      </w:pPr>
      <w:r w:rsidRPr="007B75B2">
        <w:rPr>
          <w:rStyle w:val="21"/>
          <w:lang w:val="ru-RU"/>
        </w:rPr>
        <w:t>-</w:t>
      </w:r>
      <w:r w:rsidR="0099367E">
        <w:t>осуществлять при отсутствии медицинских противопоказаний</w:t>
      </w:r>
      <w:r w:rsidR="00BC6235">
        <w:t xml:space="preserve">, </w:t>
      </w:r>
      <w:proofErr w:type="gramStart"/>
      <w:r w:rsidR="00BC6235">
        <w:t>обязательные</w:t>
      </w:r>
      <w:proofErr w:type="gramEnd"/>
      <w:r w:rsidR="00BC6235">
        <w:t xml:space="preserve"> профилактические</w:t>
      </w:r>
    </w:p>
    <w:p w:rsidR="004776D9" w:rsidRDefault="0099367E">
      <w:pPr>
        <w:pStyle w:val="20"/>
        <w:shd w:val="clear" w:color="auto" w:fill="auto"/>
        <w:spacing w:before="0" w:after="0" w:line="274" w:lineRule="exact"/>
        <w:ind w:left="380" w:hanging="380"/>
      </w:pPr>
      <w:r>
        <w:t>мероприятия, невыполнение которых создает угрозу собственному здоровью и здоровью окружающих;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380" w:hanging="380"/>
      </w:pPr>
      <w:r w:rsidRPr="007B75B2">
        <w:rPr>
          <w:rStyle w:val="21"/>
          <w:lang w:val="ru-RU"/>
        </w:rPr>
        <w:lastRenderedPageBreak/>
        <w:t>-</w:t>
      </w:r>
      <w:r w:rsidR="0099367E" w:rsidRPr="007B75B2">
        <w:rPr>
          <w:lang w:eastAsia="en-US" w:bidi="en-US"/>
        </w:rPr>
        <w:t xml:space="preserve"> </w:t>
      </w:r>
      <w:r w:rsidR="0099367E">
        <w:t>сообщать медицинскому работнику сведения о наличии у него заболевания, представляющего опасность для окружающих, при использовании крови, биологических жидкостей, органов и тканей пациента как донора,</w:t>
      </w:r>
    </w:p>
    <w:p w:rsidR="00BC6235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сообщать лечащему врачу о своих жалобах, перенесенных заболеваниях, обращениях за медицинской помощью, изменениях в состоянии здоровья;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предоставление лечащему врачу необходимой для медицинского вмешательства информации о состоянии своего здоровья и иных сведений, которые могут сказаться на качестве оказываемых медицинских услуг;</w:t>
      </w:r>
    </w:p>
    <w:p w:rsidR="00BC6235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не полагаться на сомнительную, непроверенную информацию для принятия решения. Перепроверять сведения, полученные пациентом от лиц, не сведущих в медицинской области. В случае если полученная где-либо информация вызывает у пациента сомнения, пациент обязан проконсультироваться дополнительно со</w:t>
      </w:r>
      <w:r w:rsidR="00BC6235">
        <w:t xml:space="preserve"> специалистом в данной области;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уважать права других больных и персонала медицинского учреждения;</w:t>
      </w:r>
    </w:p>
    <w:p w:rsidR="004776D9" w:rsidRDefault="0099367E" w:rsidP="007B75B2">
      <w:pPr>
        <w:pStyle w:val="20"/>
        <w:shd w:val="clear" w:color="auto" w:fill="auto"/>
        <w:spacing w:before="0" w:after="0" w:line="274" w:lineRule="exact"/>
        <w:ind w:firstLine="0"/>
      </w:pPr>
      <w:r>
        <w:t>учитывать свои финансовые возможности при привлечении дополнительных объемов и видов медицинской помощи сверх тех, которые гарантированы государством, страховыми программами и</w:t>
      </w:r>
    </w:p>
    <w:p w:rsidR="004776D9" w:rsidRDefault="0099367E">
      <w:pPr>
        <w:pStyle w:val="30"/>
        <w:shd w:val="clear" w:color="auto" w:fill="auto"/>
        <w:ind w:left="380"/>
      </w:pPr>
      <w:r>
        <w:t>Т.П.,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 xml:space="preserve">оплата платных медицинских </w:t>
      </w:r>
      <w:r w:rsidR="0099367E">
        <w:rPr>
          <w:rStyle w:val="21"/>
          <w:lang w:val="ru-RU" w:eastAsia="ru-RU" w:bidi="ru-RU"/>
        </w:rPr>
        <w:t>услуг</w:t>
      </w:r>
      <w:r w:rsidR="0099367E">
        <w:t xml:space="preserve"> согласно установленному порядку;</w:t>
      </w:r>
    </w:p>
    <w:p w:rsidR="00BC6235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по встречным искам страховых медицинских организации за свой счет оплачивать дополнительные расходы, потребовавшиеся на лечение осложнений, возникших вследствие собственных сознательных действий вопреки согласованным с ним назначениям лечащего врача.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соблюдение назначений и рекомендаций лечащего врача;</w:t>
      </w:r>
    </w:p>
    <w:p w:rsidR="00BC6235" w:rsidRDefault="00BC6235">
      <w:pPr>
        <w:pStyle w:val="20"/>
        <w:shd w:val="clear" w:color="auto" w:fill="auto"/>
        <w:spacing w:before="0" w:after="0" w:line="274" w:lineRule="exact"/>
        <w:ind w:firstLine="0"/>
        <w:jc w:val="left"/>
      </w:pPr>
      <w:r>
        <w:t xml:space="preserve">- </w:t>
      </w:r>
      <w:r w:rsidR="0099367E">
        <w:t xml:space="preserve">соблюдать правила поведения больных в медицинском учреждении; </w:t>
      </w:r>
    </w:p>
    <w:p w:rsidR="00BC6235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 xml:space="preserve">предупреждать медсестру, если </w:t>
      </w:r>
      <w:r w:rsidR="00BC6235">
        <w:t>зачем-либо покидаете отделение;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соблюдайте в медицинском учреждении тишину, чистоту и порядок;</w:t>
      </w:r>
    </w:p>
    <w:p w:rsidR="00BC6235" w:rsidRDefault="00B82481">
      <w:pPr>
        <w:pStyle w:val="20"/>
        <w:shd w:val="clear" w:color="auto" w:fill="auto"/>
        <w:spacing w:before="0" w:after="0" w:line="274" w:lineRule="exact"/>
        <w:ind w:firstLine="0"/>
        <w:jc w:val="left"/>
      </w:pPr>
      <w:r>
        <w:t xml:space="preserve">- </w:t>
      </w:r>
      <w:bookmarkStart w:id="3" w:name="_GoBack"/>
      <w:bookmarkEnd w:id="3"/>
      <w:r>
        <w:t>к</w:t>
      </w:r>
      <w:r w:rsidR="0099367E">
        <w:t>урите только в отведенных для этого в медицинском учреждении местах;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придерживайтесь режима дня медицинского учреждения;</w:t>
      </w:r>
    </w:p>
    <w:p w:rsidR="00BC6235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 xml:space="preserve">пациент не должен использовать, распространять или торговать на территории медицинского учреждения алкогольными напитками, табачными изделиями, наркотическими средствами и иными веществами, распространение </w:t>
      </w:r>
      <w:r w:rsidR="00BC6235">
        <w:t>которых контролируется законом;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 xml:space="preserve">пациент не должен </w:t>
      </w:r>
      <w:proofErr w:type="gramStart"/>
      <w:r w:rsidR="0099367E">
        <w:t>находится</w:t>
      </w:r>
      <w:proofErr w:type="gramEnd"/>
      <w:r w:rsidR="0099367E">
        <w:t xml:space="preserve"> на территории медицинского учреждения под действием алкогольных напитков, наркотических средств и иных веществ, распространение которых контролируется законом;</w:t>
      </w:r>
    </w:p>
    <w:p w:rsidR="004776D9" w:rsidRDefault="007B75B2">
      <w:pPr>
        <w:pStyle w:val="20"/>
        <w:shd w:val="clear" w:color="auto" w:fill="auto"/>
        <w:spacing w:before="0" w:after="24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 xml:space="preserve">иные обязанности, предусмотренные договором, заключенным с </w:t>
      </w:r>
      <w:r w:rsidRPr="007B75B2">
        <w:t>ООО МЦ «Диомид».</w:t>
      </w:r>
    </w:p>
    <w:p w:rsidR="004776D9" w:rsidRDefault="0099367E">
      <w:pPr>
        <w:pStyle w:val="10"/>
        <w:keepNext/>
        <w:keepLines/>
        <w:shd w:val="clear" w:color="auto" w:fill="auto"/>
        <w:spacing w:after="0" w:line="274" w:lineRule="exact"/>
        <w:ind w:left="4480" w:firstLine="0"/>
        <w:jc w:val="left"/>
      </w:pPr>
      <w:bookmarkStart w:id="4" w:name="bookmark3"/>
      <w:r>
        <w:t>Ответственность пациента</w:t>
      </w:r>
      <w:bookmarkEnd w:id="4"/>
    </w:p>
    <w:p w:rsidR="004776D9" w:rsidRDefault="007B75B2">
      <w:pPr>
        <w:pStyle w:val="20"/>
        <w:shd w:val="clear" w:color="auto" w:fill="auto"/>
        <w:spacing w:before="0" w:after="0" w:line="274" w:lineRule="exact"/>
        <w:ind w:left="380" w:hanging="38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неисполнение или ненадлежащее исполнение своих обязанностей пациентом, повлёкшее ухудшение качества оказанной медицинской услуги, соответственно снимает ответственность лечащего врача за качество медицинской помощи;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за оплату медицинских услуг согласно установленному порядку;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380" w:hanging="38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пациент обязан возместить в полном объеме все возможные убытки, которые были причинены медицинскому центру и/или третьими лицами, возникшие в результате действия/бездействия пациента;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firstLine="0"/>
        <w:jc w:val="left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за нарушение обязанностей пациента;</w:t>
      </w:r>
    </w:p>
    <w:p w:rsidR="004776D9" w:rsidRDefault="007B75B2">
      <w:pPr>
        <w:pStyle w:val="20"/>
        <w:shd w:val="clear" w:color="auto" w:fill="auto"/>
        <w:spacing w:before="0" w:after="0" w:line="240" w:lineRule="exact"/>
        <w:ind w:left="380" w:hanging="38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за нарушение режима и правил внутреннего распорядка медицинского учреждения;</w:t>
      </w:r>
    </w:p>
    <w:p w:rsidR="004776D9" w:rsidRDefault="007B75B2">
      <w:pPr>
        <w:pStyle w:val="20"/>
        <w:shd w:val="clear" w:color="auto" w:fill="auto"/>
        <w:spacing w:before="0" w:after="259" w:line="240" w:lineRule="exact"/>
        <w:ind w:left="380" w:hanging="38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 xml:space="preserve">иная ответственность, предусмотренные договором, заключенным с </w:t>
      </w:r>
      <w:r w:rsidRPr="007B75B2">
        <w:t>ООО МЦ «Диомид».</w:t>
      </w:r>
    </w:p>
    <w:p w:rsidR="004776D9" w:rsidRDefault="0099367E">
      <w:pPr>
        <w:pStyle w:val="10"/>
        <w:keepNext/>
        <w:keepLines/>
        <w:shd w:val="clear" w:color="auto" w:fill="auto"/>
        <w:spacing w:after="0" w:line="274" w:lineRule="exact"/>
        <w:ind w:left="380"/>
        <w:jc w:val="both"/>
      </w:pPr>
      <w:bookmarkStart w:id="5" w:name="bookmark4"/>
      <w:r>
        <w:t>За нарушение обязанностей пациента, режима и правил внутреннего распорядка Вас могут</w:t>
      </w:r>
      <w:bookmarkEnd w:id="5"/>
    </w:p>
    <w:p w:rsidR="004776D9" w:rsidRDefault="0099367E">
      <w:pPr>
        <w:pStyle w:val="40"/>
        <w:shd w:val="clear" w:color="auto" w:fill="auto"/>
        <w:ind w:left="380"/>
      </w:pPr>
      <w:r>
        <w:t>выписать с соответствующей пометкой в больничном листе.</w:t>
      </w:r>
    </w:p>
    <w:p w:rsidR="004776D9" w:rsidRDefault="0099367E">
      <w:pPr>
        <w:pStyle w:val="20"/>
        <w:shd w:val="clear" w:color="auto" w:fill="auto"/>
        <w:spacing w:before="0" w:after="0" w:line="274" w:lineRule="exact"/>
        <w:ind w:left="380" w:hanging="380"/>
      </w:pPr>
      <w:r>
        <w:t>Нарушением считается: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380" w:hanging="38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грубое или неуважительное отношение к персоналу;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380" w:hanging="38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неявка или несвоевременная явка на прием к врачу или на процедуру;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380" w:hanging="38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несоблюдение рекомендаций врача;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380" w:hanging="38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прием лекарственных препаратов по собственному усмотрению;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380" w:hanging="38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самовольный уход из учреждения;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380" w:hanging="38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 xml:space="preserve">лечение в другом учреждении без </w:t>
      </w:r>
      <w:proofErr w:type="gramStart"/>
      <w:r w:rsidR="0099367E">
        <w:t>ведома</w:t>
      </w:r>
      <w:proofErr w:type="gramEnd"/>
      <w:r w:rsidR="0099367E">
        <w:t xml:space="preserve"> и разрешения лечащего врача;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380" w:hanging="380"/>
      </w:pPr>
      <w:r w:rsidRPr="007B75B2">
        <w:rPr>
          <w:rStyle w:val="21"/>
          <w:lang w:val="ru-RU"/>
        </w:rPr>
        <w:lastRenderedPageBreak/>
        <w:t>-</w:t>
      </w:r>
      <w:r w:rsidR="0099367E" w:rsidRPr="007B75B2">
        <w:rPr>
          <w:lang w:eastAsia="en-US" w:bidi="en-US"/>
        </w:rPr>
        <w:t xml:space="preserve"> </w:t>
      </w:r>
      <w:r w:rsidR="0099367E">
        <w:t>распространение или торговля пациентом на территории медицинского учреждения алкогольными напитками, табачными изделиями, наркотическими средствами и иными веществами, распространение которых контролируется законом;</w:t>
      </w:r>
    </w:p>
    <w:p w:rsidR="004776D9" w:rsidRDefault="007B75B2">
      <w:pPr>
        <w:pStyle w:val="20"/>
        <w:shd w:val="clear" w:color="auto" w:fill="auto"/>
        <w:spacing w:before="0" w:after="0" w:line="274" w:lineRule="exact"/>
        <w:ind w:left="380" w:hanging="380"/>
      </w:pPr>
      <w:r w:rsidRPr="007B75B2">
        <w:rPr>
          <w:rStyle w:val="21"/>
          <w:lang w:val="ru-RU"/>
        </w:rPr>
        <w:t>-</w:t>
      </w:r>
      <w:r w:rsidR="0099367E" w:rsidRPr="007B75B2">
        <w:rPr>
          <w:lang w:eastAsia="en-US" w:bidi="en-US"/>
        </w:rPr>
        <w:t xml:space="preserve"> </w:t>
      </w:r>
      <w:r w:rsidR="0099367E">
        <w:t>нахождение пациента на территории медицинского учреждения под действием алкогольных напитков, наркотических средств и иных веществ, распространение которых контролируется законом.</w:t>
      </w:r>
    </w:p>
    <w:sectPr w:rsidR="004776D9">
      <w:type w:val="continuous"/>
      <w:pgSz w:w="11900" w:h="16840"/>
      <w:pgMar w:top="1059" w:right="534" w:bottom="1383" w:left="4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29" w:rsidRDefault="00755229">
      <w:r>
        <w:separator/>
      </w:r>
    </w:p>
  </w:endnote>
  <w:endnote w:type="continuationSeparator" w:id="0">
    <w:p w:rsidR="00755229" w:rsidRDefault="0075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D9" w:rsidRDefault="007B75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9987280</wp:posOffset>
              </wp:positionV>
              <wp:extent cx="70485" cy="160655"/>
              <wp:effectExtent l="190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6D9" w:rsidRDefault="009936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2481" w:rsidRPr="00B82481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7.4pt;margin-top:786.4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" filled="f" stroked="f">
              <v:textbox style="mso-fit-shape-to-text:t" inset="0,0,0,0">
                <w:txbxContent>
                  <w:p w:rsidR="004776D9" w:rsidRDefault="009936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2481" w:rsidRPr="00B82481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D9" w:rsidRDefault="007B75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7016115</wp:posOffset>
              </wp:positionH>
              <wp:positionV relativeFrom="page">
                <wp:posOffset>9914255</wp:posOffset>
              </wp:positionV>
              <wp:extent cx="70485" cy="1606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6D9" w:rsidRDefault="0099367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2481" w:rsidRPr="00B82481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2.45pt;margin-top:780.6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8+qg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" filled="f" stroked="f">
              <v:textbox style="mso-fit-shape-to-text:t" inset="0,0,0,0">
                <w:txbxContent>
                  <w:p w:rsidR="004776D9" w:rsidRDefault="0099367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2481" w:rsidRPr="00B82481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29" w:rsidRDefault="00755229"/>
  </w:footnote>
  <w:footnote w:type="continuationSeparator" w:id="0">
    <w:p w:rsidR="00755229" w:rsidRDefault="007552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D9"/>
    <w:rsid w:val="004776D9"/>
    <w:rsid w:val="00755229"/>
    <w:rsid w:val="007B75B2"/>
    <w:rsid w:val="008F70E7"/>
    <w:rsid w:val="0099367E"/>
    <w:rsid w:val="00B82481"/>
    <w:rsid w:val="00B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hanging="3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hanging="3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6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6339</Characters>
  <Application>Microsoft Office Word</Application>
  <DocSecurity>0</DocSecurity>
  <Lines>119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</dc:creator>
  <cp:lastModifiedBy>adm11</cp:lastModifiedBy>
  <cp:revision>3</cp:revision>
  <dcterms:created xsi:type="dcterms:W3CDTF">2017-01-18T06:42:00Z</dcterms:created>
  <dcterms:modified xsi:type="dcterms:W3CDTF">2017-01-18T06:43:00Z</dcterms:modified>
</cp:coreProperties>
</file>